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01614" w14:textId="77777777" w:rsidR="00611701" w:rsidRDefault="00611701" w:rsidP="00562141">
      <w:pPr>
        <w:spacing w:line="240" w:lineRule="auto"/>
        <w:rPr>
          <w:rFonts w:ascii="Arial" w:hAnsi="Arial" w:cs="Arial"/>
          <w:b/>
          <w:bCs/>
          <w:sz w:val="36"/>
          <w:szCs w:val="36"/>
        </w:rPr>
      </w:pPr>
      <w:r>
        <w:rPr>
          <w:rFonts w:ascii="Arial" w:hAnsi="Arial" w:cs="Arial"/>
          <w:b/>
          <w:bCs/>
          <w:noProof/>
          <w:sz w:val="36"/>
          <w:szCs w:val="36"/>
        </w:rPr>
        <w:drawing>
          <wp:anchor distT="0" distB="0" distL="114300" distR="114300" simplePos="0" relativeHeight="251666432" behindDoc="1" locked="0" layoutInCell="1" allowOverlap="1" wp14:anchorId="7D75D82A" wp14:editId="71371A60">
            <wp:simplePos x="0" y="0"/>
            <wp:positionH relativeFrom="column">
              <wp:posOffset>-25401</wp:posOffset>
            </wp:positionH>
            <wp:positionV relativeFrom="paragraph">
              <wp:posOffset>-431800</wp:posOffset>
            </wp:positionV>
            <wp:extent cx="2886353" cy="965200"/>
            <wp:effectExtent l="0" t="0" r="0" b="0"/>
            <wp:wrapNone/>
            <wp:docPr id="1882247054" name="Picture 5" descr="A black and blue sign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247054" name="Picture 5" descr="A black and blue sign with blue text&#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05598" cy="971636"/>
                    </a:xfrm>
                    <a:prstGeom prst="rect">
                      <a:avLst/>
                    </a:prstGeom>
                  </pic:spPr>
                </pic:pic>
              </a:graphicData>
            </a:graphic>
            <wp14:sizeRelH relativeFrom="page">
              <wp14:pctWidth>0</wp14:pctWidth>
            </wp14:sizeRelH>
            <wp14:sizeRelV relativeFrom="page">
              <wp14:pctHeight>0</wp14:pctHeight>
            </wp14:sizeRelV>
          </wp:anchor>
        </w:drawing>
      </w:r>
    </w:p>
    <w:p w14:paraId="66A6DD94" w14:textId="77777777" w:rsidR="00611701" w:rsidRPr="00611701" w:rsidRDefault="00611701" w:rsidP="00562141">
      <w:pPr>
        <w:spacing w:line="240" w:lineRule="auto"/>
        <w:rPr>
          <w:rFonts w:ascii="Arial" w:hAnsi="Arial" w:cs="Arial"/>
          <w:b/>
          <w:bCs/>
        </w:rPr>
      </w:pPr>
    </w:p>
    <w:p w14:paraId="3AB16F98" w14:textId="0E4258DA" w:rsidR="000961CE" w:rsidRPr="00562141" w:rsidRDefault="00562141" w:rsidP="00562141">
      <w:pPr>
        <w:spacing w:line="240" w:lineRule="auto"/>
        <w:rPr>
          <w:rFonts w:ascii="Arial" w:hAnsi="Arial" w:cs="Arial"/>
          <w:b/>
          <w:bCs/>
          <w:sz w:val="36"/>
          <w:szCs w:val="36"/>
        </w:rPr>
      </w:pPr>
      <w:r w:rsidRPr="00562141">
        <w:rPr>
          <w:rFonts w:ascii="Arial" w:hAnsi="Arial" w:cs="Arial"/>
          <w:b/>
          <w:bCs/>
          <w:sz w:val="36"/>
          <w:szCs w:val="36"/>
        </w:rPr>
        <w:t xml:space="preserve">Delaware Paid Leave </w:t>
      </w:r>
      <w:r w:rsidR="001A06BF">
        <w:rPr>
          <w:rFonts w:ascii="Arial" w:hAnsi="Arial" w:cs="Arial"/>
          <w:b/>
          <w:bCs/>
          <w:sz w:val="36"/>
          <w:szCs w:val="36"/>
        </w:rPr>
        <w:t>—</w:t>
      </w:r>
      <w:r w:rsidRPr="00562141">
        <w:rPr>
          <w:rFonts w:ascii="Arial" w:hAnsi="Arial" w:cs="Arial"/>
          <w:b/>
          <w:bCs/>
          <w:sz w:val="36"/>
          <w:szCs w:val="36"/>
        </w:rPr>
        <w:t xml:space="preserve"> Social Media Posts  </w:t>
      </w:r>
    </w:p>
    <w:p w14:paraId="056B8C5D" w14:textId="069F6425" w:rsidR="00562141" w:rsidRPr="00562141" w:rsidRDefault="00562141">
      <w:pPr>
        <w:rPr>
          <w:rFonts w:ascii="Arial" w:hAnsi="Arial" w:cs="Arial"/>
          <w:sz w:val="22"/>
          <w:szCs w:val="22"/>
        </w:rPr>
      </w:pPr>
      <w:r w:rsidRPr="00562141">
        <w:rPr>
          <w:rFonts w:ascii="Arial" w:hAnsi="Arial" w:cs="Arial"/>
          <w:sz w:val="22"/>
          <w:szCs w:val="22"/>
        </w:rPr>
        <w:t>Below</w:t>
      </w:r>
      <w:r w:rsidR="001A06BF">
        <w:rPr>
          <w:rFonts w:ascii="Arial" w:hAnsi="Arial" w:cs="Arial"/>
          <w:sz w:val="22"/>
          <w:szCs w:val="22"/>
        </w:rPr>
        <w:t>,</w:t>
      </w:r>
      <w:r w:rsidRPr="00562141">
        <w:rPr>
          <w:rFonts w:ascii="Arial" w:hAnsi="Arial" w:cs="Arial"/>
          <w:sz w:val="22"/>
          <w:szCs w:val="22"/>
        </w:rPr>
        <w:t xml:space="preserve"> you’ll find six images along with accompanying text you can share to your social media channels to inform followers and encourage them to learn more and take next steps. </w:t>
      </w:r>
    </w:p>
    <w:p w14:paraId="2F512440" w14:textId="3D95D554" w:rsidR="00611701" w:rsidRDefault="00562141">
      <w:pPr>
        <w:rPr>
          <w:rFonts w:ascii="Arial" w:hAnsi="Arial" w:cs="Arial"/>
          <w:sz w:val="22"/>
          <w:szCs w:val="22"/>
        </w:rPr>
      </w:pPr>
      <w:r w:rsidRPr="00562141">
        <w:rPr>
          <w:rFonts w:ascii="Arial" w:hAnsi="Arial" w:cs="Arial"/>
          <w:sz w:val="22"/>
          <w:szCs w:val="22"/>
        </w:rPr>
        <w:t xml:space="preserve">In the folder you downloaded, along with this document, you should have received both square and rectangular versions of each image. Use whichever best suits the social media platform you’re posting it on. </w:t>
      </w:r>
    </w:p>
    <w:p w14:paraId="2290C4A9" w14:textId="77777777" w:rsidR="00611701" w:rsidRDefault="00611701" w:rsidP="00611701">
      <w:pPr>
        <w:rPr>
          <w:rFonts w:ascii="Arial" w:hAnsi="Arial" w:cs="Arial"/>
          <w:sz w:val="22"/>
          <w:szCs w:val="22"/>
        </w:rPr>
      </w:pPr>
      <w:r w:rsidRPr="00562141">
        <w:rPr>
          <w:rFonts w:ascii="Arial" w:hAnsi="Arial" w:cs="Arial"/>
          <w:noProof/>
          <w:sz w:val="22"/>
          <w:szCs w:val="22"/>
        </w:rPr>
        <mc:AlternateContent>
          <mc:Choice Requires="wps">
            <w:drawing>
              <wp:anchor distT="0" distB="0" distL="114300" distR="114300" simplePos="0" relativeHeight="251668480" behindDoc="0" locked="0" layoutInCell="1" allowOverlap="1" wp14:anchorId="4A3BBF78" wp14:editId="712D282C">
                <wp:simplePos x="0" y="0"/>
                <wp:positionH relativeFrom="column">
                  <wp:posOffset>0</wp:posOffset>
                </wp:positionH>
                <wp:positionV relativeFrom="paragraph">
                  <wp:posOffset>0</wp:posOffset>
                </wp:positionV>
                <wp:extent cx="5930900" cy="0"/>
                <wp:effectExtent l="0" t="0" r="12700" b="12700"/>
                <wp:wrapNone/>
                <wp:docPr id="8370367" name="Straight Connector 1"/>
                <wp:cNvGraphicFramePr/>
                <a:graphic xmlns:a="http://schemas.openxmlformats.org/drawingml/2006/main">
                  <a:graphicData uri="http://schemas.microsoft.com/office/word/2010/wordprocessingShape">
                    <wps:wsp>
                      <wps:cNvCnPr/>
                      <wps:spPr>
                        <a:xfrm>
                          <a:off x="0" y="0"/>
                          <a:ext cx="5930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F6090C" id="Straight Connector 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0,0" to="467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" strokecolor="#156082 [3204]" strokeweight=".5pt">
                <v:stroke joinstyle="miter"/>
              </v:line>
            </w:pict>
          </mc:Fallback>
        </mc:AlternateContent>
      </w:r>
    </w:p>
    <w:p w14:paraId="09352372" w14:textId="6CD57351" w:rsidR="00562141" w:rsidRPr="00611701" w:rsidRDefault="00562141" w:rsidP="00611701">
      <w:pPr>
        <w:spacing w:after="0" w:line="240" w:lineRule="auto"/>
        <w:rPr>
          <w:rFonts w:ascii="Arial" w:hAnsi="Arial" w:cs="Arial"/>
          <w:sz w:val="22"/>
          <w:szCs w:val="22"/>
        </w:rPr>
      </w:pPr>
      <w:r w:rsidRPr="00562141">
        <w:rPr>
          <w:rFonts w:ascii="Arial" w:hAnsi="Arial" w:cs="Arial"/>
          <w:b/>
          <w:bCs/>
          <w:sz w:val="22"/>
          <w:szCs w:val="22"/>
          <w:u w:val="single"/>
        </w:rPr>
        <w:t xml:space="preserve">Post </w:t>
      </w:r>
      <w:r w:rsidR="00F067E4">
        <w:rPr>
          <w:rFonts w:ascii="Arial" w:hAnsi="Arial" w:cs="Arial"/>
          <w:b/>
          <w:bCs/>
          <w:sz w:val="22"/>
          <w:szCs w:val="22"/>
          <w:u w:val="single"/>
        </w:rPr>
        <w:t>1: (Fewer Than 10 Employees)</w:t>
      </w:r>
    </w:p>
    <w:p w14:paraId="3C368106" w14:textId="77777777" w:rsidR="00611701" w:rsidRDefault="00611701" w:rsidP="00611701">
      <w:pPr>
        <w:spacing w:after="0" w:line="240" w:lineRule="auto"/>
        <w:rPr>
          <w:rFonts w:ascii="Arial" w:hAnsi="Arial" w:cs="Arial"/>
          <w:b/>
          <w:bCs/>
          <w:sz w:val="22"/>
          <w:szCs w:val="22"/>
          <w:u w:val="single"/>
        </w:rPr>
      </w:pPr>
    </w:p>
    <w:p w14:paraId="53748EF5" w14:textId="60F3F7AC" w:rsidR="00611701" w:rsidRPr="00562141" w:rsidRDefault="00611701" w:rsidP="00611701">
      <w:pPr>
        <w:spacing w:after="0" w:line="240" w:lineRule="auto"/>
        <w:rPr>
          <w:rFonts w:ascii="Arial" w:hAnsi="Arial" w:cs="Arial"/>
          <w:b/>
          <w:bCs/>
          <w:sz w:val="22"/>
          <w:szCs w:val="22"/>
          <w:u w:val="single"/>
        </w:rPr>
        <w:sectPr w:rsidR="00611701" w:rsidRPr="00562141">
          <w:pgSz w:w="12240" w:h="15840"/>
          <w:pgMar w:top="1440" w:right="1440" w:bottom="1440" w:left="1440" w:header="720" w:footer="720" w:gutter="0"/>
          <w:cols w:space="720"/>
          <w:docGrid w:linePitch="360"/>
        </w:sectPr>
      </w:pPr>
    </w:p>
    <w:p w14:paraId="454911EC" w14:textId="66682863" w:rsidR="00F067E4" w:rsidRPr="00D25918" w:rsidRDefault="00F067E4" w:rsidP="00D25918">
      <w:r>
        <w:rPr>
          <w:noProof/>
        </w:rPr>
        <w:drawing>
          <wp:inline distT="0" distB="0" distL="0" distR="0" wp14:anchorId="1C613E87" wp14:editId="5F4EE86A">
            <wp:extent cx="1985818" cy="1985818"/>
            <wp:effectExtent l="0" t="0" r="0" b="0"/>
            <wp:docPr id="1123733415" name="Picture 2" descr="A group of people standing togeth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733415" name="Picture 2" descr="A group of people standing together&#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85818" cy="1985818"/>
                    </a:xfrm>
                    <a:prstGeom prst="rect">
                      <a:avLst/>
                    </a:prstGeom>
                  </pic:spPr>
                </pic:pic>
              </a:graphicData>
            </a:graphic>
          </wp:inline>
        </w:drawing>
      </w:r>
    </w:p>
    <w:p w14:paraId="6EA94785" w14:textId="5100DBAF" w:rsidR="00D25918" w:rsidRDefault="00D25918" w:rsidP="00D25918">
      <w:pPr>
        <w:pStyle w:val="BodyText"/>
        <w:spacing w:after="0" w:line="240" w:lineRule="auto"/>
      </w:pPr>
      <w:r w:rsidRPr="00D25918">
        <w:rPr>
          <w:b/>
          <w:bCs/>
        </w:rPr>
        <w:t>Facebook:</w:t>
      </w:r>
      <w:r>
        <w:t xml:space="preserve"> You can still provide Delaware Paid Leave to your employees, even if your business has fewer than 10 employees! Our friends at the [TAG: @Delaware Department of Labor] have an easy, step-by-step guide to voluntary enrollment on their site: </w:t>
      </w:r>
      <w:hyperlink r:id="rId8" w:history="1">
        <w:r w:rsidRPr="00F3404A">
          <w:rPr>
            <w:rStyle w:val="Hyperlink"/>
          </w:rPr>
          <w:t>https://labor.delaware.gov/delaware-paid-leave/employers/</w:t>
        </w:r>
      </w:hyperlink>
    </w:p>
    <w:p w14:paraId="53D4B246" w14:textId="77777777" w:rsidR="00D25918" w:rsidRPr="00D25918" w:rsidRDefault="00D25918" w:rsidP="00D25918">
      <w:pPr>
        <w:pStyle w:val="BodyText"/>
        <w:spacing w:after="0" w:line="240" w:lineRule="auto"/>
      </w:pPr>
    </w:p>
    <w:p w14:paraId="1F4167A6" w14:textId="171CD5CA" w:rsidR="00F067E4" w:rsidRPr="00D25918" w:rsidRDefault="00F067E4" w:rsidP="00F067E4">
      <w:pPr>
        <w:pStyle w:val="BodyText"/>
        <w:spacing w:after="0" w:line="240" w:lineRule="auto"/>
      </w:pPr>
      <w:r w:rsidRPr="00D25918">
        <w:rPr>
          <w:b/>
          <w:bCs/>
        </w:rPr>
        <w:t>X/Twitter:</w:t>
      </w:r>
      <w:r w:rsidRPr="00D25918">
        <w:t xml:space="preserve"> You can still provide Delaware Paid Leave to your employees, even if your business has fewer than 10 employees! Find out more about voluntary enrollment from our partners @DelawareLabor: </w:t>
      </w:r>
      <w:hyperlink r:id="rId9" w:history="1">
        <w:r w:rsidRPr="00D25918">
          <w:rPr>
            <w:rStyle w:val="Hyperlink"/>
          </w:rPr>
          <w:t>https://labor.delaware.gov/delaware-paid-leave/employers/</w:t>
        </w:r>
      </w:hyperlink>
    </w:p>
    <w:p w14:paraId="2B3207C6" w14:textId="77777777" w:rsidR="00F067E4" w:rsidRPr="00D25918" w:rsidRDefault="00F067E4" w:rsidP="00F067E4">
      <w:pPr>
        <w:pStyle w:val="BodyText"/>
        <w:spacing w:after="0" w:line="240" w:lineRule="auto"/>
      </w:pPr>
    </w:p>
    <w:p w14:paraId="396100CF" w14:textId="77777777" w:rsidR="00F067E4" w:rsidRPr="00D25918" w:rsidRDefault="00F067E4" w:rsidP="00F067E4">
      <w:pPr>
        <w:pStyle w:val="BodyText"/>
        <w:spacing w:after="0" w:line="240" w:lineRule="auto"/>
      </w:pPr>
      <w:r w:rsidRPr="00D25918">
        <w:rPr>
          <w:b/>
          <w:bCs/>
        </w:rPr>
        <w:t>Instagram:</w:t>
      </w:r>
      <w:r w:rsidRPr="00D25918">
        <w:t xml:space="preserve"> You can still provide Delaware Paid Leave to your employees, even if your business has fewer than 10 employees! Our friends at the @delaware_departmentoflabor have an easy, step-by-step guide to voluntary enrollment on their site. Check it out on their page or at the link in our bio.</w:t>
      </w:r>
    </w:p>
    <w:p w14:paraId="5968E2C9" w14:textId="77777777" w:rsidR="00F067E4" w:rsidRPr="00D25918" w:rsidRDefault="00F067E4" w:rsidP="00F067E4">
      <w:pPr>
        <w:pStyle w:val="BodyText"/>
        <w:spacing w:after="0" w:line="240" w:lineRule="auto"/>
      </w:pPr>
      <w:r w:rsidRPr="00D25918">
        <w:t xml:space="preserve">Link for bio: </w:t>
      </w:r>
      <w:hyperlink r:id="rId10" w:history="1">
        <w:r w:rsidRPr="00D25918">
          <w:rPr>
            <w:rStyle w:val="Hyperlink"/>
          </w:rPr>
          <w:t>https://labor.delaware.gov/delaware-paid-leave/employers/</w:t>
        </w:r>
      </w:hyperlink>
    </w:p>
    <w:p w14:paraId="27D10DD7" w14:textId="77777777" w:rsidR="00F067E4" w:rsidRPr="00D25918" w:rsidRDefault="00F067E4" w:rsidP="00F067E4">
      <w:pPr>
        <w:pStyle w:val="BodyText"/>
        <w:spacing w:after="0" w:line="240" w:lineRule="auto"/>
        <w:ind w:left="1440"/>
      </w:pPr>
    </w:p>
    <w:p w14:paraId="290F4B02" w14:textId="2EA636E4" w:rsidR="00611701" w:rsidRPr="00D25918" w:rsidRDefault="00F067E4" w:rsidP="00F067E4">
      <w:pPr>
        <w:pStyle w:val="BodyText"/>
        <w:spacing w:after="0" w:line="240" w:lineRule="auto"/>
      </w:pPr>
      <w:r w:rsidRPr="00D25918">
        <w:rPr>
          <w:b/>
          <w:bCs/>
        </w:rPr>
        <w:t>LinkedIn:</w:t>
      </w:r>
      <w:r w:rsidRPr="00D25918">
        <w:t xml:space="preserve"> You can still provide Delaware Paid Leave to your employees, even if your business has fewer than 10 employees! Our partners at the [TAG: @Delaware Department of Labor] have an easy, step-by-step guide to voluntary enrollment on their site: </w:t>
      </w:r>
      <w:hyperlink r:id="rId11" w:history="1">
        <w:r w:rsidRPr="00D25918">
          <w:rPr>
            <w:rStyle w:val="Hyperlink"/>
          </w:rPr>
          <w:t>https://labor.delaware.gov/delaware-paid-leave/employers/</w:t>
        </w:r>
      </w:hyperlink>
    </w:p>
    <w:p w14:paraId="16AF4986" w14:textId="77777777" w:rsidR="00611701" w:rsidRPr="00D25918" w:rsidRDefault="00611701" w:rsidP="00562141">
      <w:pPr>
        <w:spacing w:after="0"/>
        <w:rPr>
          <w:rFonts w:cs="Arial"/>
          <w:b/>
          <w:bCs/>
          <w:sz w:val="22"/>
          <w:szCs w:val="22"/>
          <w:u w:val="single"/>
        </w:rPr>
      </w:pPr>
    </w:p>
    <w:p w14:paraId="560B5406" w14:textId="0C6505F0" w:rsidR="00562141" w:rsidRPr="00D25918" w:rsidRDefault="00562141" w:rsidP="00611701">
      <w:pPr>
        <w:spacing w:after="0" w:line="240" w:lineRule="auto"/>
        <w:rPr>
          <w:rFonts w:cs="Arial"/>
          <w:b/>
          <w:bCs/>
          <w:sz w:val="22"/>
          <w:szCs w:val="22"/>
          <w:u w:val="single"/>
        </w:rPr>
        <w:sectPr w:rsidR="00562141" w:rsidRPr="00D25918" w:rsidSect="00562141">
          <w:type w:val="continuous"/>
          <w:pgSz w:w="12240" w:h="15840"/>
          <w:pgMar w:top="1440" w:right="1440" w:bottom="1440" w:left="1440" w:header="720" w:footer="720" w:gutter="0"/>
          <w:cols w:space="720"/>
          <w:docGrid w:linePitch="360"/>
        </w:sectPr>
      </w:pPr>
      <w:r w:rsidRPr="00D25918">
        <w:rPr>
          <w:rFonts w:cs="Arial"/>
          <w:b/>
          <w:bCs/>
          <w:sz w:val="22"/>
          <w:szCs w:val="22"/>
          <w:u w:val="single"/>
        </w:rPr>
        <w:lastRenderedPageBreak/>
        <w:t>Post</w:t>
      </w:r>
      <w:r w:rsidR="00611701" w:rsidRPr="00D25918">
        <w:rPr>
          <w:rFonts w:cs="Arial"/>
          <w:b/>
          <w:bCs/>
          <w:sz w:val="22"/>
          <w:szCs w:val="22"/>
          <w:u w:val="single"/>
        </w:rPr>
        <w:t xml:space="preserve"> 2</w:t>
      </w:r>
      <w:r w:rsidR="00F067E4" w:rsidRPr="00D25918">
        <w:rPr>
          <w:rFonts w:cs="Arial"/>
          <w:b/>
          <w:bCs/>
          <w:sz w:val="22"/>
          <w:szCs w:val="22"/>
          <w:u w:val="single"/>
        </w:rPr>
        <w:t>: 10 to 24 Employees</w:t>
      </w:r>
    </w:p>
    <w:p w14:paraId="5BB18C1B" w14:textId="2FAFD0BF" w:rsidR="00562141" w:rsidRPr="00D25918" w:rsidRDefault="00562141" w:rsidP="00562141">
      <w:pPr>
        <w:spacing w:after="0"/>
        <w:rPr>
          <w:rFonts w:cs="Arial"/>
          <w:sz w:val="22"/>
          <w:szCs w:val="22"/>
        </w:rPr>
        <w:sectPr w:rsidR="00562141" w:rsidRPr="00D25918" w:rsidSect="00562141">
          <w:type w:val="continuous"/>
          <w:pgSz w:w="12240" w:h="15840"/>
          <w:pgMar w:top="1440" w:right="1440" w:bottom="1440" w:left="1440" w:header="720" w:footer="720" w:gutter="0"/>
          <w:cols w:space="720"/>
          <w:docGrid w:linePitch="360"/>
        </w:sectPr>
      </w:pPr>
    </w:p>
    <w:p w14:paraId="500C425B" w14:textId="015A758E" w:rsidR="00562141" w:rsidRPr="00D25918" w:rsidRDefault="00562141" w:rsidP="00562141">
      <w:pPr>
        <w:spacing w:after="0"/>
        <w:rPr>
          <w:rFonts w:cs="Arial"/>
          <w:sz w:val="22"/>
          <w:szCs w:val="22"/>
        </w:rPr>
      </w:pPr>
      <w:r w:rsidRPr="00D25918">
        <w:rPr>
          <w:rFonts w:cs="Arial"/>
          <w:noProof/>
          <w:sz w:val="22"/>
          <w:szCs w:val="22"/>
        </w:rPr>
        <w:drawing>
          <wp:inline distT="0" distB="0" distL="0" distR="0" wp14:anchorId="065C698F" wp14:editId="2D0621E4">
            <wp:extent cx="2153010" cy="2153010"/>
            <wp:effectExtent l="0" t="0" r="6350" b="6350"/>
            <wp:docPr id="9125078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507890" name="Picture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3010" cy="2153010"/>
                    </a:xfrm>
                    <a:prstGeom prst="rect">
                      <a:avLst/>
                    </a:prstGeom>
                  </pic:spPr>
                </pic:pic>
              </a:graphicData>
            </a:graphic>
          </wp:inline>
        </w:drawing>
      </w:r>
    </w:p>
    <w:p w14:paraId="5407EF80" w14:textId="77777777" w:rsidR="00D25918" w:rsidRPr="00D25918" w:rsidRDefault="00D25918" w:rsidP="00562141">
      <w:pPr>
        <w:spacing w:after="0"/>
        <w:rPr>
          <w:rFonts w:cs="Arial"/>
          <w:sz w:val="22"/>
          <w:szCs w:val="22"/>
        </w:rPr>
      </w:pPr>
    </w:p>
    <w:p w14:paraId="3F21F6EF" w14:textId="77777777" w:rsidR="00611701" w:rsidRPr="00D25918" w:rsidRDefault="00611701" w:rsidP="00562141">
      <w:pPr>
        <w:pStyle w:val="BodyText"/>
        <w:spacing w:after="0" w:line="240" w:lineRule="auto"/>
        <w:rPr>
          <w:rFonts w:cs="Arial"/>
        </w:rPr>
      </w:pPr>
    </w:p>
    <w:p w14:paraId="692E28E1" w14:textId="77777777" w:rsidR="00611701" w:rsidRPr="00D25918" w:rsidRDefault="00611701" w:rsidP="00562141">
      <w:pPr>
        <w:spacing w:after="0"/>
        <w:rPr>
          <w:rFonts w:cs="Arial"/>
          <w:sz w:val="22"/>
          <w:szCs w:val="22"/>
        </w:rPr>
      </w:pPr>
    </w:p>
    <w:p w14:paraId="3A021036" w14:textId="77777777" w:rsidR="00D25918" w:rsidRPr="00D25918" w:rsidRDefault="00D25918" w:rsidP="00F067E4">
      <w:pPr>
        <w:pStyle w:val="BodyText"/>
        <w:spacing w:after="0" w:line="240" w:lineRule="auto"/>
        <w:rPr>
          <w:b/>
          <w:bCs/>
        </w:rPr>
        <w:sectPr w:rsidR="00D25918" w:rsidRPr="00D25918" w:rsidSect="00611701">
          <w:type w:val="continuous"/>
          <w:pgSz w:w="12240" w:h="15840"/>
          <w:pgMar w:top="1440" w:right="1440" w:bottom="1440" w:left="1440" w:header="720" w:footer="720" w:gutter="0"/>
          <w:cols w:num="2" w:space="720"/>
          <w:docGrid w:linePitch="360"/>
        </w:sectPr>
      </w:pPr>
    </w:p>
    <w:p w14:paraId="6154BF57" w14:textId="77777777" w:rsidR="00D25918" w:rsidRPr="00D25918" w:rsidRDefault="00D25918" w:rsidP="00D25918">
      <w:pPr>
        <w:pStyle w:val="BodyText"/>
        <w:spacing w:after="0" w:line="240" w:lineRule="auto"/>
        <w:rPr>
          <w:b/>
          <w:bCs/>
        </w:rPr>
      </w:pPr>
    </w:p>
    <w:p w14:paraId="33C1C98D" w14:textId="4F7BF437" w:rsidR="00F067E4" w:rsidRPr="00D25918" w:rsidRDefault="00F067E4" w:rsidP="00D25918">
      <w:pPr>
        <w:pStyle w:val="BodyText"/>
        <w:spacing w:after="0" w:line="240" w:lineRule="auto"/>
      </w:pPr>
      <w:r w:rsidRPr="00D25918">
        <w:rPr>
          <w:b/>
          <w:bCs/>
        </w:rPr>
        <w:t>Facebook:</w:t>
      </w:r>
      <w:r w:rsidRPr="00D25918">
        <w:t xml:space="preserve"> If your business has 10 to 24 employees, you can still provide the same full paid family and medical leave benefits as larger companies, without paying more than the larger companies do. Find out more about enrolling in Delaware Paid Leave from our friends at [TAG @Delaware Department of Labor]: </w:t>
      </w:r>
      <w:hyperlink r:id="rId13" w:history="1">
        <w:r w:rsidRPr="00D25918">
          <w:rPr>
            <w:rStyle w:val="Hyperlink"/>
          </w:rPr>
          <w:t>https://labor.delaware.gov/delaware-paid-leave/employers/</w:t>
        </w:r>
      </w:hyperlink>
    </w:p>
    <w:p w14:paraId="2C5E042F" w14:textId="77777777" w:rsidR="00F067E4" w:rsidRPr="00D25918" w:rsidRDefault="00F067E4" w:rsidP="00F067E4">
      <w:pPr>
        <w:pStyle w:val="BodyText"/>
        <w:spacing w:after="0" w:line="240" w:lineRule="auto"/>
        <w:ind w:left="720"/>
      </w:pPr>
    </w:p>
    <w:p w14:paraId="2DD3505F" w14:textId="77777777" w:rsidR="00F067E4" w:rsidRPr="00D25918" w:rsidRDefault="00F067E4" w:rsidP="00D25918">
      <w:pPr>
        <w:pStyle w:val="BodyText"/>
        <w:spacing w:after="0" w:line="240" w:lineRule="auto"/>
      </w:pPr>
      <w:r w:rsidRPr="00D25918">
        <w:rPr>
          <w:b/>
          <w:bCs/>
        </w:rPr>
        <w:t>X/Twitter:</w:t>
      </w:r>
      <w:r w:rsidRPr="00D25918">
        <w:t xml:space="preserve"> You can still provide full Delaware Paid Leave to your employees, even if your business has 10 to 24 employees! Find out more about voluntary enrollment from our partners @DelawareLabor: </w:t>
      </w:r>
      <w:hyperlink r:id="rId14" w:history="1">
        <w:r w:rsidRPr="00D25918">
          <w:rPr>
            <w:rStyle w:val="Hyperlink"/>
          </w:rPr>
          <w:t>https://labor.delaware.gov/delaware-paid-leave/employers/</w:t>
        </w:r>
      </w:hyperlink>
    </w:p>
    <w:p w14:paraId="1EBF296D" w14:textId="77777777" w:rsidR="00F067E4" w:rsidRPr="00D25918" w:rsidRDefault="00F067E4" w:rsidP="00F067E4">
      <w:pPr>
        <w:pStyle w:val="BodyText"/>
        <w:spacing w:after="0" w:line="240" w:lineRule="auto"/>
      </w:pPr>
    </w:p>
    <w:p w14:paraId="457BADD1" w14:textId="77777777" w:rsidR="00D25918" w:rsidRPr="00D25918" w:rsidRDefault="00D25918" w:rsidP="00D25918">
      <w:pPr>
        <w:pStyle w:val="BodyText"/>
        <w:spacing w:after="0" w:line="240" w:lineRule="auto"/>
        <w:sectPr w:rsidR="00D25918" w:rsidRPr="00D25918" w:rsidSect="00D25918">
          <w:type w:val="continuous"/>
          <w:pgSz w:w="12240" w:h="15840"/>
          <w:pgMar w:top="1440" w:right="1440" w:bottom="1440" w:left="1440" w:header="720" w:footer="720" w:gutter="0"/>
          <w:cols w:space="720"/>
          <w:docGrid w:linePitch="360"/>
        </w:sectPr>
      </w:pPr>
    </w:p>
    <w:p w14:paraId="7C34B52A" w14:textId="77777777" w:rsidR="00D25918" w:rsidRPr="00D25918" w:rsidRDefault="00F067E4" w:rsidP="00D25918">
      <w:pPr>
        <w:pStyle w:val="BodyText"/>
        <w:spacing w:after="0" w:line="240" w:lineRule="auto"/>
        <w:sectPr w:rsidR="00D25918" w:rsidRPr="00D25918" w:rsidSect="00D25918">
          <w:type w:val="continuous"/>
          <w:pgSz w:w="12240" w:h="15840"/>
          <w:pgMar w:top="1440" w:right="1440" w:bottom="1440" w:left="1440" w:header="720" w:footer="720" w:gutter="0"/>
          <w:cols w:space="720"/>
          <w:docGrid w:linePitch="360"/>
        </w:sectPr>
      </w:pPr>
      <w:r w:rsidRPr="00D25918">
        <w:rPr>
          <w:b/>
          <w:bCs/>
        </w:rPr>
        <w:t>Instagram:</w:t>
      </w:r>
      <w:r w:rsidRPr="00D25918">
        <w:t xml:space="preserve"> If your business has 10 to 24 employees, you can still provide the same full paid family and medical leave benefits as larger companies, without paying more than the larger companies do. Find out more about enrolling in Delaware Paid Leave from our friends at the </w:t>
      </w:r>
    </w:p>
    <w:p w14:paraId="0EA6E358" w14:textId="34C8103B" w:rsidR="00D25918" w:rsidRPr="00D25918" w:rsidRDefault="00F067E4" w:rsidP="00D25918">
      <w:pPr>
        <w:pStyle w:val="BodyText"/>
        <w:spacing w:after="0" w:line="240" w:lineRule="auto"/>
      </w:pPr>
      <w:r w:rsidRPr="00D25918">
        <w:t xml:space="preserve">@delaware_departmentoflabor, at the link in </w:t>
      </w:r>
      <w:r w:rsidR="00D25918" w:rsidRPr="00D25918">
        <w:t>our bio.</w:t>
      </w:r>
    </w:p>
    <w:p w14:paraId="21A7110F" w14:textId="69481DAA" w:rsidR="00F067E4" w:rsidRPr="00D25918" w:rsidRDefault="00F067E4" w:rsidP="00D25918">
      <w:pPr>
        <w:pStyle w:val="BodyText"/>
        <w:spacing w:after="0" w:line="240" w:lineRule="auto"/>
      </w:pPr>
      <w:r w:rsidRPr="00D25918">
        <w:t xml:space="preserve">Link for bio: </w:t>
      </w:r>
      <w:hyperlink r:id="rId15" w:history="1">
        <w:r w:rsidRPr="00D25918">
          <w:rPr>
            <w:rStyle w:val="Hyperlink"/>
          </w:rPr>
          <w:t>https://labor.delaware.gov/delaware-paid-leave/employers/</w:t>
        </w:r>
      </w:hyperlink>
    </w:p>
    <w:p w14:paraId="214623AC" w14:textId="77777777" w:rsidR="00F067E4" w:rsidRPr="00D25918" w:rsidRDefault="00F067E4" w:rsidP="00F067E4">
      <w:pPr>
        <w:pStyle w:val="BodyText"/>
        <w:spacing w:after="0" w:line="240" w:lineRule="auto"/>
        <w:ind w:left="1440"/>
      </w:pPr>
    </w:p>
    <w:p w14:paraId="0D170C63" w14:textId="77777777" w:rsidR="00D25918" w:rsidRPr="00D25918" w:rsidRDefault="00D25918" w:rsidP="00D25918">
      <w:pPr>
        <w:pStyle w:val="BodyText"/>
        <w:spacing w:after="0" w:line="240" w:lineRule="auto"/>
        <w:ind w:left="720"/>
        <w:sectPr w:rsidR="00D25918" w:rsidRPr="00D25918" w:rsidSect="00D25918">
          <w:type w:val="continuous"/>
          <w:pgSz w:w="12240" w:h="15840"/>
          <w:pgMar w:top="1440" w:right="1440" w:bottom="1440" w:left="1440" w:header="720" w:footer="720" w:gutter="0"/>
          <w:cols w:space="720"/>
          <w:docGrid w:linePitch="360"/>
        </w:sectPr>
      </w:pPr>
    </w:p>
    <w:p w14:paraId="1AD3524E" w14:textId="77777777" w:rsidR="00F067E4" w:rsidRPr="00D25918" w:rsidRDefault="00F067E4" w:rsidP="00D25918">
      <w:pPr>
        <w:pStyle w:val="BodyText"/>
        <w:spacing w:after="0" w:line="240" w:lineRule="auto"/>
      </w:pPr>
      <w:r w:rsidRPr="00D25918">
        <w:rPr>
          <w:b/>
          <w:bCs/>
        </w:rPr>
        <w:t>LinkedIn:</w:t>
      </w:r>
      <w:r w:rsidRPr="00D25918">
        <w:t xml:space="preserve"> If your business has 10 to 24 employees, you can still provide the same full paid family and medical leave benefits as larger companies, without paying more than the larger companies do. Find out more about enrolling in Delaware Paid Leave from our friends at [TAG @Delaware Department of Labor]: </w:t>
      </w:r>
      <w:hyperlink r:id="rId16" w:history="1">
        <w:r w:rsidRPr="00D25918">
          <w:rPr>
            <w:rStyle w:val="Hyperlink"/>
          </w:rPr>
          <w:t>https://labor.delaware.gov/delaware-paid-leave/employers/</w:t>
        </w:r>
      </w:hyperlink>
    </w:p>
    <w:p w14:paraId="4842FCAB" w14:textId="77777777" w:rsidR="00D25918" w:rsidRPr="00D25918" w:rsidRDefault="00D25918" w:rsidP="00562141">
      <w:pPr>
        <w:spacing w:after="0"/>
        <w:rPr>
          <w:rFonts w:cs="Arial"/>
          <w:sz w:val="22"/>
          <w:szCs w:val="22"/>
        </w:rPr>
        <w:sectPr w:rsidR="00D25918" w:rsidRPr="00D25918" w:rsidSect="00D25918">
          <w:type w:val="continuous"/>
          <w:pgSz w:w="12240" w:h="15840"/>
          <w:pgMar w:top="1440" w:right="1440" w:bottom="1440" w:left="1440" w:header="720" w:footer="720" w:gutter="0"/>
          <w:cols w:space="720"/>
          <w:docGrid w:linePitch="360"/>
        </w:sectPr>
      </w:pPr>
    </w:p>
    <w:p w14:paraId="01B1B6B1" w14:textId="77777777" w:rsidR="00F067E4" w:rsidRPr="00D25918" w:rsidRDefault="00F067E4" w:rsidP="00562141">
      <w:pPr>
        <w:spacing w:after="0"/>
        <w:rPr>
          <w:rFonts w:cs="Arial"/>
          <w:sz w:val="22"/>
          <w:szCs w:val="22"/>
        </w:rPr>
      </w:pPr>
    </w:p>
    <w:sectPr w:rsidR="00F067E4" w:rsidRPr="00D25918" w:rsidSect="00611701">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altName w:val="Calibri"/>
    <w:panose1 w:val="020B06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2D3AAD"/>
    <w:multiLevelType w:val="hybridMultilevel"/>
    <w:tmpl w:val="91B4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8272FE"/>
    <w:multiLevelType w:val="hybridMultilevel"/>
    <w:tmpl w:val="8F263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4531059">
    <w:abstractNumId w:val="0"/>
  </w:num>
  <w:num w:numId="2" w16cid:durableId="1201868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285"/>
    <w:rsid w:val="000961CE"/>
    <w:rsid w:val="00152676"/>
    <w:rsid w:val="001A06BF"/>
    <w:rsid w:val="002431E8"/>
    <w:rsid w:val="002B6766"/>
    <w:rsid w:val="002F18CC"/>
    <w:rsid w:val="00330285"/>
    <w:rsid w:val="003E754E"/>
    <w:rsid w:val="004B0620"/>
    <w:rsid w:val="00515C76"/>
    <w:rsid w:val="00562141"/>
    <w:rsid w:val="00611701"/>
    <w:rsid w:val="006D0454"/>
    <w:rsid w:val="007025D5"/>
    <w:rsid w:val="007F1C86"/>
    <w:rsid w:val="0082729E"/>
    <w:rsid w:val="009C1CD2"/>
    <w:rsid w:val="00D25918"/>
    <w:rsid w:val="00D87122"/>
    <w:rsid w:val="00F067E4"/>
    <w:rsid w:val="00F07994"/>
    <w:rsid w:val="00FC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61D75"/>
  <w15:chartTrackingRefBased/>
  <w15:docId w15:val="{13D7ECE7-0D10-004F-B099-83A71E43E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02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02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028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028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028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02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02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02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02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028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028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028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028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028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02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02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02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0285"/>
    <w:rPr>
      <w:rFonts w:eastAsiaTheme="majorEastAsia" w:cstheme="majorBidi"/>
      <w:color w:val="272727" w:themeColor="text1" w:themeTint="D8"/>
    </w:rPr>
  </w:style>
  <w:style w:type="paragraph" w:styleId="Title">
    <w:name w:val="Title"/>
    <w:basedOn w:val="Normal"/>
    <w:next w:val="Normal"/>
    <w:link w:val="TitleChar"/>
    <w:uiPriority w:val="10"/>
    <w:qFormat/>
    <w:rsid w:val="003302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02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02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02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0285"/>
    <w:pPr>
      <w:spacing w:before="160"/>
      <w:jc w:val="center"/>
    </w:pPr>
    <w:rPr>
      <w:i/>
      <w:iCs/>
      <w:color w:val="404040" w:themeColor="text1" w:themeTint="BF"/>
    </w:rPr>
  </w:style>
  <w:style w:type="character" w:customStyle="1" w:styleId="QuoteChar">
    <w:name w:val="Quote Char"/>
    <w:basedOn w:val="DefaultParagraphFont"/>
    <w:link w:val="Quote"/>
    <w:uiPriority w:val="29"/>
    <w:rsid w:val="00330285"/>
    <w:rPr>
      <w:i/>
      <w:iCs/>
      <w:color w:val="404040" w:themeColor="text1" w:themeTint="BF"/>
    </w:rPr>
  </w:style>
  <w:style w:type="paragraph" w:styleId="ListParagraph">
    <w:name w:val="List Paragraph"/>
    <w:basedOn w:val="Normal"/>
    <w:uiPriority w:val="34"/>
    <w:qFormat/>
    <w:rsid w:val="00330285"/>
    <w:pPr>
      <w:ind w:left="720"/>
      <w:contextualSpacing/>
    </w:pPr>
  </w:style>
  <w:style w:type="character" w:styleId="IntenseEmphasis">
    <w:name w:val="Intense Emphasis"/>
    <w:basedOn w:val="DefaultParagraphFont"/>
    <w:uiPriority w:val="21"/>
    <w:qFormat/>
    <w:rsid w:val="00330285"/>
    <w:rPr>
      <w:i/>
      <w:iCs/>
      <w:color w:val="0F4761" w:themeColor="accent1" w:themeShade="BF"/>
    </w:rPr>
  </w:style>
  <w:style w:type="paragraph" w:styleId="IntenseQuote">
    <w:name w:val="Intense Quote"/>
    <w:basedOn w:val="Normal"/>
    <w:next w:val="Normal"/>
    <w:link w:val="IntenseQuoteChar"/>
    <w:uiPriority w:val="30"/>
    <w:qFormat/>
    <w:rsid w:val="003302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0285"/>
    <w:rPr>
      <w:i/>
      <w:iCs/>
      <w:color w:val="0F4761" w:themeColor="accent1" w:themeShade="BF"/>
    </w:rPr>
  </w:style>
  <w:style w:type="character" w:styleId="IntenseReference">
    <w:name w:val="Intense Reference"/>
    <w:basedOn w:val="DefaultParagraphFont"/>
    <w:uiPriority w:val="32"/>
    <w:qFormat/>
    <w:rsid w:val="00330285"/>
    <w:rPr>
      <w:b/>
      <w:bCs/>
      <w:smallCaps/>
      <w:color w:val="0F4761" w:themeColor="accent1" w:themeShade="BF"/>
      <w:spacing w:val="5"/>
    </w:rPr>
  </w:style>
  <w:style w:type="paragraph" w:styleId="BodyText">
    <w:name w:val="Body Text"/>
    <w:basedOn w:val="Normal"/>
    <w:link w:val="BodyTextChar"/>
    <w:qFormat/>
    <w:rsid w:val="00562141"/>
    <w:pPr>
      <w:spacing w:after="200" w:line="276" w:lineRule="auto"/>
    </w:pPr>
    <w:rPr>
      <w:rFonts w:eastAsiaTheme="minorEastAsia"/>
      <w:kern w:val="0"/>
      <w:sz w:val="22"/>
      <w:szCs w:val="22"/>
      <w14:ligatures w14:val="none"/>
    </w:rPr>
  </w:style>
  <w:style w:type="character" w:customStyle="1" w:styleId="BodyTextChar">
    <w:name w:val="Body Text Char"/>
    <w:basedOn w:val="DefaultParagraphFont"/>
    <w:link w:val="BodyText"/>
    <w:rsid w:val="00562141"/>
    <w:rPr>
      <w:rFonts w:eastAsiaTheme="minorEastAsia"/>
      <w:kern w:val="0"/>
      <w:sz w:val="22"/>
      <w:szCs w:val="22"/>
      <w14:ligatures w14:val="none"/>
    </w:rPr>
  </w:style>
  <w:style w:type="paragraph" w:styleId="Revision">
    <w:name w:val="Revision"/>
    <w:hidden/>
    <w:uiPriority w:val="99"/>
    <w:semiHidden/>
    <w:rsid w:val="001A06BF"/>
    <w:pPr>
      <w:spacing w:after="0" w:line="240" w:lineRule="auto"/>
    </w:pPr>
  </w:style>
  <w:style w:type="character" w:styleId="CommentReference">
    <w:name w:val="annotation reference"/>
    <w:basedOn w:val="DefaultParagraphFont"/>
    <w:uiPriority w:val="99"/>
    <w:semiHidden/>
    <w:unhideWhenUsed/>
    <w:rsid w:val="001A06BF"/>
    <w:rPr>
      <w:sz w:val="16"/>
      <w:szCs w:val="16"/>
    </w:rPr>
  </w:style>
  <w:style w:type="paragraph" w:styleId="CommentText">
    <w:name w:val="annotation text"/>
    <w:basedOn w:val="Normal"/>
    <w:link w:val="CommentTextChar"/>
    <w:uiPriority w:val="99"/>
    <w:semiHidden/>
    <w:unhideWhenUsed/>
    <w:rsid w:val="001A06BF"/>
    <w:pPr>
      <w:spacing w:line="240" w:lineRule="auto"/>
    </w:pPr>
    <w:rPr>
      <w:sz w:val="20"/>
      <w:szCs w:val="20"/>
    </w:rPr>
  </w:style>
  <w:style w:type="character" w:customStyle="1" w:styleId="CommentTextChar">
    <w:name w:val="Comment Text Char"/>
    <w:basedOn w:val="DefaultParagraphFont"/>
    <w:link w:val="CommentText"/>
    <w:uiPriority w:val="99"/>
    <w:semiHidden/>
    <w:rsid w:val="001A06BF"/>
    <w:rPr>
      <w:sz w:val="20"/>
      <w:szCs w:val="20"/>
    </w:rPr>
  </w:style>
  <w:style w:type="paragraph" w:styleId="CommentSubject">
    <w:name w:val="annotation subject"/>
    <w:basedOn w:val="CommentText"/>
    <w:next w:val="CommentText"/>
    <w:link w:val="CommentSubjectChar"/>
    <w:uiPriority w:val="99"/>
    <w:semiHidden/>
    <w:unhideWhenUsed/>
    <w:rsid w:val="001A06BF"/>
    <w:rPr>
      <w:b/>
      <w:bCs/>
    </w:rPr>
  </w:style>
  <w:style w:type="character" w:customStyle="1" w:styleId="CommentSubjectChar">
    <w:name w:val="Comment Subject Char"/>
    <w:basedOn w:val="CommentTextChar"/>
    <w:link w:val="CommentSubject"/>
    <w:uiPriority w:val="99"/>
    <w:semiHidden/>
    <w:rsid w:val="001A06BF"/>
    <w:rPr>
      <w:b/>
      <w:bCs/>
      <w:sz w:val="20"/>
      <w:szCs w:val="20"/>
    </w:rPr>
  </w:style>
  <w:style w:type="character" w:styleId="Hyperlink">
    <w:name w:val="Hyperlink"/>
    <w:basedOn w:val="DefaultParagraphFont"/>
    <w:uiPriority w:val="99"/>
    <w:unhideWhenUsed/>
    <w:rsid w:val="00F067E4"/>
    <w:rPr>
      <w:color w:val="467886" w:themeColor="hyperlink"/>
      <w:u w:val="single"/>
    </w:rPr>
  </w:style>
  <w:style w:type="character" w:styleId="FollowedHyperlink">
    <w:name w:val="FollowedHyperlink"/>
    <w:basedOn w:val="DefaultParagraphFont"/>
    <w:uiPriority w:val="99"/>
    <w:semiHidden/>
    <w:unhideWhenUsed/>
    <w:rsid w:val="00F067E4"/>
    <w:rPr>
      <w:color w:val="96607D" w:themeColor="followedHyperlink"/>
      <w:u w:val="single"/>
    </w:rPr>
  </w:style>
  <w:style w:type="character" w:styleId="UnresolvedMention">
    <w:name w:val="Unresolved Mention"/>
    <w:basedOn w:val="DefaultParagraphFont"/>
    <w:uiPriority w:val="99"/>
    <w:semiHidden/>
    <w:unhideWhenUsed/>
    <w:rsid w:val="00D259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bor.delaware.gov/delaware-paid-leave/employers/" TargetMode="External"/><Relationship Id="rId13" Type="http://schemas.openxmlformats.org/officeDocument/2006/relationships/hyperlink" Target="https://labor.delaware.gov/delaware-paid-leave/employe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abor.delaware.gov/delaware-paid-leave/employer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labor.delaware.gov/delaware-paid-leave/employers/" TargetMode="External"/><Relationship Id="rId5" Type="http://schemas.openxmlformats.org/officeDocument/2006/relationships/webSettings" Target="webSettings.xml"/><Relationship Id="rId15" Type="http://schemas.openxmlformats.org/officeDocument/2006/relationships/hyperlink" Target="https://labor.delaware.gov/delaware-paid-leave/employers/" TargetMode="External"/><Relationship Id="rId10" Type="http://schemas.openxmlformats.org/officeDocument/2006/relationships/hyperlink" Target="https://labor.delaware.gov/delaware-paid-leave/employers/" TargetMode="External"/><Relationship Id="rId4" Type="http://schemas.openxmlformats.org/officeDocument/2006/relationships/settings" Target="settings.xml"/><Relationship Id="rId9" Type="http://schemas.openxmlformats.org/officeDocument/2006/relationships/hyperlink" Target="https://labor.delaware.gov/delaware-paid-leave/employers/" TargetMode="External"/><Relationship Id="rId14" Type="http://schemas.openxmlformats.org/officeDocument/2006/relationships/hyperlink" Target="https://labor.delaware.gov/delaware-paid-leave/employ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CC9E3-B0B6-A74E-B916-81D7848CB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Tufarolo</dc:creator>
  <cp:keywords/>
  <dc:description/>
  <cp:lastModifiedBy>Molly Kier</cp:lastModifiedBy>
  <cp:revision>2</cp:revision>
  <dcterms:created xsi:type="dcterms:W3CDTF">2025-11-06T16:18:00Z</dcterms:created>
  <dcterms:modified xsi:type="dcterms:W3CDTF">2025-11-06T16:18:00Z</dcterms:modified>
</cp:coreProperties>
</file>